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8" w:line="271" w:lineRule="auto"/>
        <w:ind w:left="0"/>
        <w:jc w:val="center"/>
        <w:rPr/>
      </w:pPr>
      <w:bookmarkStart w:colFirst="0" w:colLast="0" w:name="_rl9tf434k89j" w:id="0"/>
      <w:bookmarkEnd w:id="0"/>
      <w:r w:rsidDel="00000000" w:rsidR="00000000" w:rsidRPr="00000000">
        <w:rPr>
          <w:rtl w:val="0"/>
        </w:rPr>
        <w:t xml:space="preserve">CATR 2023:</w:t>
      </w:r>
    </w:p>
    <w:p w:rsidR="00000000" w:rsidDel="00000000" w:rsidP="00000000" w:rsidRDefault="00000000" w:rsidRPr="00000000" w14:paraId="00000002">
      <w:pPr>
        <w:spacing w:line="271" w:lineRule="auto"/>
        <w:ind w:left="0" w:right="180" w:firstLine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Performing Shores / The Shores of Performance</w:t>
      </w:r>
    </w:p>
    <w:p w:rsidR="00000000" w:rsidDel="00000000" w:rsidP="00000000" w:rsidRDefault="00000000" w:rsidRPr="00000000" w14:paraId="00000003">
      <w:pPr>
        <w:spacing w:before="3" w:lineRule="auto"/>
        <w:ind w:left="0" w:right="180" w:firstLine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Online Conference: St Francis Xavier University and University of the Fraser Valley June 10-12: Full Program, Draft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left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Ubuntu" w:cs="Ubuntu" w:eastAsia="Ubuntu" w:hAnsi="Ubuntu"/>
          <w:sz w:val="24"/>
          <w:szCs w:val="24"/>
          <w:u w:val="single"/>
        </w:rPr>
      </w:pPr>
      <w:bookmarkStart w:colFirst="0" w:colLast="0" w:name="_w70z01oq7ho" w:id="1"/>
      <w:bookmarkEnd w:id="1"/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Saturday, June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981"/>
          <w:tab w:val="left" w:leader="none" w:pos="3701"/>
        </w:tabs>
        <w:spacing w:line="242" w:lineRule="auto"/>
        <w:ind w:left="0" w:right="180" w:firstLine="0"/>
        <w:jc w:val="center"/>
        <w:rPr>
          <w:rFonts w:ascii="Ubuntu" w:cs="Ubuntu" w:eastAsia="Ubuntu" w:hAnsi="Ubuntu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11:15 – 12:45 AT, 10:15 – 11:45 ET, 9:15 – 10:45 CT,  8:15 – 9:45 MT,  7:15 – 8:45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180" w:firstLine="0"/>
        <w:jc w:val="left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tabs>
          <w:tab w:val="left" w:leader="none" w:pos="2981"/>
          <w:tab w:val="left" w:leader="none" w:pos="3701"/>
        </w:tabs>
        <w:rPr>
          <w:rFonts w:ascii="Ubuntu" w:cs="Ubuntu" w:eastAsia="Ubuntu" w:hAnsi="Ubuntu"/>
          <w:color w:val="03388f"/>
          <w:u w:val="none"/>
        </w:rPr>
      </w:pPr>
      <w:bookmarkStart w:colFirst="0" w:colLast="0" w:name="_osorbnuhdcg" w:id="2"/>
      <w:bookmarkEnd w:id="2"/>
      <w:r w:rsidDel="00000000" w:rsidR="00000000" w:rsidRPr="00000000">
        <w:rPr>
          <w:rFonts w:ascii="Ubuntu" w:cs="Ubuntu" w:eastAsia="Ubuntu" w:hAnsi="Ubuntu"/>
          <w:rtl w:val="0"/>
        </w:rPr>
        <w:t xml:space="preserve">Open Paper Panel: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Performing Space and Indigenous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tabs>
          <w:tab w:val="left" w:leader="none" w:pos="2981"/>
          <w:tab w:val="left" w:leader="none" w:pos="3701"/>
        </w:tabs>
        <w:spacing w:line="242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Eugenia Sojka, “Transatlantic Dialogues Between Indigenous Artists”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.0000000000002"/>
        </w:tabs>
        <w:spacing w:after="0" w:before="0" w:line="261.99999999999994" w:lineRule="auto"/>
        <w:ind w:left="720" w:right="180" w:hanging="360"/>
        <w:jc w:val="lef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Cassandre Chatonnier, “Performance as a Tool for the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Reappropriation of Public Spaces by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Indigenous People: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Relationship to the St. Lawrence River”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0" w:hanging="360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Sheetala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Bhat, “Singing Love, Dreaming Freedom: Performances Against Criminalization of Indigenous Women in Canada and India”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18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rej8vq5lpjxu" w:id="3"/>
      <w:bookmarkEnd w:id="3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Information Session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Hosting Your 2023-24 Event on Theatre Agora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80" w:firstLine="72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Presenters: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Jordana Cox, Katrina Dunn, Nicole Nolette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180" w:firstLine="0"/>
        <w:jc w:val="left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180" w:firstLine="0"/>
        <w:jc w:val="left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12:45 – 13:00 AT</w:t>
        <w:tab/>
        <w:t xml:space="preserve">BREAK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80" w:firstLine="0"/>
        <w:jc w:val="left"/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81"/>
        </w:tabs>
        <w:spacing w:before="1" w:lineRule="auto"/>
        <w:jc w:val="center"/>
        <w:rPr>
          <w:rFonts w:ascii="Ubuntu" w:cs="Ubuntu" w:eastAsia="Ubuntu" w:hAnsi="Ubuntu"/>
          <w:u w:val="singl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13:00 – 15:00 AT, 12:00 – 14:00 ET, 11:00 – 13:00 CT, 10:00 – 12:00 MT, 9:00 – 11:00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tabs>
          <w:tab w:val="left" w:leader="none" w:pos="2981"/>
        </w:tabs>
        <w:spacing w:before="1" w:lineRule="auto"/>
        <w:rPr>
          <w:rFonts w:ascii="Ubuntu" w:cs="Ubuntu" w:eastAsia="Ubuntu" w:hAnsi="Ubuntu"/>
        </w:rPr>
      </w:pPr>
      <w:bookmarkStart w:colFirst="0" w:colLast="0" w:name="_beryh8yywmr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tabs>
          <w:tab w:val="left" w:leader="none" w:pos="2981"/>
        </w:tabs>
        <w:spacing w:before="1" w:lineRule="auto"/>
        <w:rPr>
          <w:rFonts w:ascii="Ubuntu" w:cs="Ubuntu" w:eastAsia="Ubuntu" w:hAnsi="Ubuntu"/>
          <w:color w:val="1c4587"/>
        </w:rPr>
      </w:pPr>
      <w:bookmarkStart w:colFirst="0" w:colLast="0" w:name="_lk91vdyo00ru" w:id="5"/>
      <w:bookmarkEnd w:id="5"/>
      <w:r w:rsidDel="00000000" w:rsidR="00000000" w:rsidRPr="00000000">
        <w:rPr>
          <w:rFonts w:ascii="Ubuntu" w:cs="Ubuntu" w:eastAsia="Ubuntu" w:hAnsi="Ubuntu"/>
          <w:color w:val="1c4587"/>
          <w:rtl w:val="0"/>
        </w:rPr>
        <w:t xml:space="preserve">Keynote Performance and Artist’s Talkback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5.0000000000001"/>
          <w:tab w:val="left" w:leader="none" w:pos="3701"/>
        </w:tabs>
        <w:spacing w:after="0" w:before="4" w:line="240" w:lineRule="auto"/>
        <w:ind w:left="0" w:right="18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 Welcome and Land Acknowledgements, followed by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KOQM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shalan joudry (</w:t>
      </w:r>
      <w:hyperlink r:id="rId6">
        <w:r w:rsidDel="00000000" w:rsidR="00000000" w:rsidRPr="00000000">
          <w:rPr>
            <w:rFonts w:ascii="Ubuntu" w:cs="Ubuntu" w:eastAsia="Ubuntu" w:hAnsi="Ubuntu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https://www.shalanjoudry.com/koqm</w:t>
        </w:r>
      </w:hyperlink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 talkback with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joudry (</w:t>
      </w:r>
      <w:hyperlink r:id="rId7">
        <w:r w:rsidDel="00000000" w:rsidR="00000000" w:rsidRPr="00000000">
          <w:rPr>
            <w:rFonts w:ascii="Ubuntu" w:cs="Ubuntu" w:eastAsia="Ubuntu" w:hAnsi="Ubuntu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https://www.shalanjoudry.com/bio</w:t>
        </w:r>
      </w:hyperlink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462c1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180" w:firstLine="0"/>
        <w:jc w:val="left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180" w:firstLine="0"/>
        <w:jc w:val="left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81"/>
        </w:tabs>
        <w:spacing w:before="100" w:lineRule="auto"/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15:00 – 15:15 AT</w:t>
        <w:tab/>
        <w:t xml:space="preserve">BREAK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180" w:firstLine="0"/>
        <w:jc w:val="lef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180" w:firstLine="0"/>
        <w:jc w:val="lef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81"/>
        </w:tabs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15:15 – 16:45 AT, 14:15 – 15:15 ET, 13:15 – 14:45 CT, 12:15 – 13:45 MT, 11:15 – 12:45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tabs>
          <w:tab w:val="left" w:leader="none" w:pos="2981"/>
        </w:tabs>
        <w:ind w:left="0" w:right="18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1F">
      <w:pPr>
        <w:pStyle w:val="Heading3"/>
        <w:tabs>
          <w:tab w:val="left" w:leader="none" w:pos="2981"/>
          <w:tab w:val="left" w:leader="none" w:pos="3701"/>
        </w:tabs>
        <w:rPr>
          <w:rFonts w:ascii="Ubuntu" w:cs="Ubuntu" w:eastAsia="Ubuntu" w:hAnsi="Ubuntu"/>
          <w:u w:val="none"/>
        </w:rPr>
      </w:pPr>
      <w:bookmarkStart w:colFirst="0" w:colLast="0" w:name="_9daaq23lusfq" w:id="6"/>
      <w:bookmarkEnd w:id="6"/>
      <w:r w:rsidDel="00000000" w:rsidR="00000000" w:rsidRPr="00000000">
        <w:rPr>
          <w:rFonts w:ascii="Ubuntu" w:cs="Ubuntu" w:eastAsia="Ubuntu" w:hAnsi="Ubuntu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Immersive Eco-Cultural Belonging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tabs>
          <w:tab w:val="left" w:leader="none" w:pos="2981"/>
          <w:tab w:val="left" w:leader="none" w:pos="3701"/>
        </w:tabs>
        <w:spacing w:line="242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Helen Gilbert, “Sea Country and Saltwater Dramaturguies in Australia”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0" w:hanging="36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Natalie Doonan, “Attuning to the St. Lawrence Shoreline Through Multimedia Performance”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18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before="1" w:lineRule="auto"/>
        <w:rPr>
          <w:rFonts w:ascii="Ubuntu" w:cs="Ubuntu" w:eastAsia="Ubuntu" w:hAnsi="Ubuntu"/>
          <w:u w:val="none"/>
        </w:rPr>
      </w:pPr>
      <w:bookmarkStart w:colFirst="0" w:colLast="0" w:name="_l3tv85aele8p" w:id="7"/>
      <w:bookmarkEnd w:id="7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Working Group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Moving Together to Reclaim and Resist (Part One: Open to all Conference Registrants)</w:t>
      </w:r>
    </w:p>
    <w:p w:rsidR="00000000" w:rsidDel="00000000" w:rsidP="00000000" w:rsidRDefault="00000000" w:rsidRPr="00000000" w14:paraId="00000024">
      <w:pPr>
        <w:tabs>
          <w:tab w:val="left" w:leader="none" w:pos="-4.999999999999929"/>
        </w:tabs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Co-Convenors:  Jenn Cole &amp; Melissa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80" w:firstLine="0"/>
        <w:jc w:val="lef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16:45 – 17:00 AT</w:t>
        <w:tab/>
        <w:t xml:space="preserve">BREAK</w:t>
      </w:r>
    </w:p>
    <w:p w:rsidR="00000000" w:rsidDel="00000000" w:rsidP="00000000" w:rsidRDefault="00000000" w:rsidRPr="00000000" w14:paraId="00000027">
      <w:pPr>
        <w:tabs>
          <w:tab w:val="left" w:leader="none" w:pos="2981"/>
        </w:tabs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981"/>
        </w:tabs>
        <w:spacing w:before="88" w:lineRule="auto"/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17:00 – 18:30 AT, 16:00 – 17:30 ET, 15:00 – 16:30 CT, 14:00 – 15:30 MT, 13:00 – 14:30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tabs>
          <w:tab w:val="left" w:leader="none" w:pos="2981"/>
        </w:tabs>
        <w:spacing w:before="88" w:lineRule="auto"/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2A">
      <w:pPr>
        <w:pStyle w:val="Heading3"/>
        <w:tabs>
          <w:tab w:val="left" w:leader="none" w:pos="2981"/>
        </w:tabs>
        <w:rPr>
          <w:rFonts w:ascii="Ubuntu" w:cs="Ubuntu" w:eastAsia="Ubuntu" w:hAnsi="Ubuntu"/>
          <w:u w:val="none"/>
        </w:rPr>
      </w:pPr>
      <w:bookmarkStart w:colFirst="0" w:colLast="0" w:name="_l4j8kmxq6bq7" w:id="8"/>
      <w:bookmarkEnd w:id="8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Working Group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Moving Together to Reclaim and Resist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(Part Two: Last hour open to Working Group members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-4.999999999999929"/>
        </w:tabs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Co-Convenors: 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Jenn Cole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&amp;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Melissa Poll</w:t>
      </w:r>
    </w:p>
    <w:p w:rsidR="00000000" w:rsidDel="00000000" w:rsidP="00000000" w:rsidRDefault="00000000" w:rsidRPr="00000000" w14:paraId="0000002C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spacing w:line="242" w:lineRule="auto"/>
        <w:rPr>
          <w:rFonts w:ascii="Ubuntu" w:cs="Ubuntu" w:eastAsia="Ubuntu" w:hAnsi="Ubuntu"/>
          <w:u w:val="none"/>
        </w:rPr>
      </w:pPr>
      <w:bookmarkStart w:colFirst="0" w:colLast="0" w:name="_elaksnkdf4z0" w:id="9"/>
      <w:bookmarkEnd w:id="9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Seminar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8</w:t>
      </w:r>
      <w:r w:rsidDel="00000000" w:rsidR="00000000" w:rsidRPr="00000000">
        <w:rPr>
          <w:rFonts w:ascii="Ubuntu" w:cs="Ubuntu" w:eastAsia="Ubuntu" w:hAnsi="Ubuntu"/>
          <w:sz w:val="21.666666666666668"/>
          <w:szCs w:val="21.666666666666668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Fire Productions: Challenges in Working Together (Part One)</w:t>
      </w:r>
    </w:p>
    <w:p w:rsidR="00000000" w:rsidDel="00000000" w:rsidP="00000000" w:rsidRDefault="00000000" w:rsidRPr="00000000" w14:paraId="0000002E">
      <w:pPr>
        <w:ind w:right="18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Co-Moderators: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Annie Smith &amp; Lib Spry</w:t>
      </w:r>
    </w:p>
    <w:p w:rsidR="00000000" w:rsidDel="00000000" w:rsidP="00000000" w:rsidRDefault="00000000" w:rsidRPr="00000000" w14:paraId="0000002F">
      <w:pPr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18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18:30 – 18:45 AT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ab/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" w:lineRule="auto"/>
        <w:ind w:right="18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18:45 – 20:15 AT, 17:45 – 19:15 ET, 16:45 – 18:15 CT, 15:45 – 17:15 MT, 14:45 – 16:15 PT</w:t>
      </w:r>
    </w:p>
    <w:p w:rsidR="00000000" w:rsidDel="00000000" w:rsidP="00000000" w:rsidRDefault="00000000" w:rsidRPr="00000000" w14:paraId="00000034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35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  <w:u w:val="none"/>
        </w:rPr>
      </w:pPr>
      <w:bookmarkStart w:colFirst="0" w:colLast="0" w:name="_urnvomwkqeix" w:id="10"/>
      <w:bookmarkEnd w:id="10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Professional Development Workshop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Creating a Conference Abstract (Open to all conference registrants)</w:t>
      </w:r>
    </w:p>
    <w:p w:rsidR="00000000" w:rsidDel="00000000" w:rsidP="00000000" w:rsidRDefault="00000000" w:rsidRPr="00000000" w14:paraId="00000036">
      <w:pPr>
        <w:tabs>
          <w:tab w:val="left" w:leader="none" w:pos="715.0000000000001"/>
        </w:tabs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Session Leaders: To Be Confirmed</w:t>
      </w:r>
    </w:p>
    <w:p w:rsidR="00000000" w:rsidDel="00000000" w:rsidP="00000000" w:rsidRDefault="00000000" w:rsidRPr="00000000" w14:paraId="00000037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zdn635p43yxs" w:id="11"/>
      <w:bookmarkEnd w:id="11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Seminar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8</w:t>
      </w:r>
      <w:r w:rsidDel="00000000" w:rsidR="00000000" w:rsidRPr="00000000">
        <w:rPr>
          <w:rFonts w:ascii="Ubuntu" w:cs="Ubuntu" w:eastAsia="Ubuntu" w:hAnsi="Ubuntu"/>
          <w:sz w:val="21.666666666666668"/>
          <w:szCs w:val="21.666666666666668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Fire Productions: Challenges in Working Together (Part One)</w:t>
      </w:r>
    </w:p>
    <w:p w:rsidR="00000000" w:rsidDel="00000000" w:rsidP="00000000" w:rsidRDefault="00000000" w:rsidRPr="00000000" w14:paraId="00000039">
      <w:pPr>
        <w:ind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Co-Moderators: Annie Smith &amp; Lib Spry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before="100" w:lineRule="auto"/>
        <w:ind w:left="0" w:right="180"/>
        <w:rPr>
          <w:rFonts w:ascii="Ubuntu" w:cs="Ubuntu" w:eastAsia="Ubuntu" w:hAnsi="Ubuntu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before="100" w:lineRule="auto"/>
        <w:rPr>
          <w:rFonts w:ascii="Ubuntu" w:cs="Ubuntu" w:eastAsia="Ubuntu" w:hAnsi="Ubuntu"/>
        </w:rPr>
      </w:pPr>
      <w:bookmarkStart w:colFirst="0" w:colLast="0" w:name="_v6t7hsw6h20h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before="100" w:lineRule="auto"/>
        <w:rPr>
          <w:rFonts w:ascii="Ubuntu" w:cs="Ubuntu" w:eastAsia="Ubuntu" w:hAnsi="Ubuntu"/>
        </w:rPr>
      </w:pPr>
      <w:bookmarkStart w:colFirst="0" w:colLast="0" w:name="_mjscf6f6afht" w:id="13"/>
      <w:bookmarkEnd w:id="13"/>
      <w:r w:rsidDel="00000000" w:rsidR="00000000" w:rsidRPr="00000000">
        <w:rPr>
          <w:rFonts w:ascii="Ubuntu" w:cs="Ubuntu" w:eastAsia="Ubuntu" w:hAnsi="Ubuntu"/>
          <w:rtl w:val="0"/>
        </w:rPr>
        <w:t xml:space="preserve">Sunday, June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981"/>
        </w:tabs>
        <w:ind w:right="180"/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10:00 – 11:30 AT,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9:00 – 10:30 ET, 8:00 – 9:30 CT, 7:00 – 8:30 MT, 6:00 – 7:30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tabs>
          <w:tab w:val="left" w:leader="none" w:pos="2981"/>
        </w:tabs>
        <w:rPr>
          <w:rFonts w:ascii="Ubuntu" w:cs="Ubuntu" w:eastAsia="Ubuntu" w:hAnsi="Ubuntu"/>
        </w:rPr>
      </w:pPr>
      <w:bookmarkStart w:colFirst="0" w:colLast="0" w:name="_y3olmtx71n4k" w:id="14"/>
      <w:bookmarkEnd w:id="14"/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</w:rPr>
      </w:pPr>
      <w:bookmarkStart w:colFirst="0" w:colLast="0" w:name="_78mkgdkmyahq" w:id="15"/>
      <w:bookmarkEnd w:id="15"/>
      <w:r w:rsidDel="00000000" w:rsidR="00000000" w:rsidRPr="00000000">
        <w:rPr>
          <w:rFonts w:ascii="Ubuntu" w:cs="Ubuntu" w:eastAsia="Ubuntu" w:hAnsi="Ubuntu"/>
          <w:rtl w:val="0"/>
        </w:rPr>
        <w:t xml:space="preserve">Task Force on Precarity</w:t>
      </w:r>
    </w:p>
    <w:p w:rsidR="00000000" w:rsidDel="00000000" w:rsidP="00000000" w:rsidRDefault="00000000" w:rsidRPr="00000000" w14:paraId="00000040">
      <w:pPr>
        <w:tabs>
          <w:tab w:val="left" w:leader="none" w:pos="715.0000000000001"/>
        </w:tabs>
        <w:ind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Co-Convenors: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Neil Silcox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&amp;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Jacquey Taucar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spacing w:line="242" w:lineRule="auto"/>
        <w:rPr>
          <w:rFonts w:ascii="Ubuntu" w:cs="Ubuntu" w:eastAsia="Ubuntu" w:hAnsi="Ubuntu"/>
          <w:u w:val="none"/>
        </w:rPr>
      </w:pPr>
      <w:bookmarkStart w:colFirst="0" w:colLast="0" w:name="_2nnvh6hm6ra9" w:id="16"/>
      <w:bookmarkEnd w:id="16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Shorelines of Health, Accessibility, and Theatre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Michaela Hill and Hartley Jafine, “Breaking Down the Boundaries Between Health and Law through Theatre: A Research- Based Play on Medical Assistance in Dying”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Jenn Boulay, “Accessibility is Communication: Embedding Accessibility into the Script”</w:t>
      </w:r>
    </w:p>
    <w:p w:rsidR="00000000" w:rsidDel="00000000" w:rsidP="00000000" w:rsidRDefault="00000000" w:rsidRPr="00000000" w14:paraId="00000045">
      <w:pPr>
        <w:spacing w:before="7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7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11:30 – 11:45 AT</w:t>
      </w: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BREAK</w:t>
      </w:r>
    </w:p>
    <w:p w:rsidR="00000000" w:rsidDel="00000000" w:rsidP="00000000" w:rsidRDefault="00000000" w:rsidRPr="00000000" w14:paraId="00000048">
      <w:pPr>
        <w:tabs>
          <w:tab w:val="left" w:leader="none" w:pos="2981"/>
        </w:tabs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2981"/>
        </w:tabs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11:45 – 13:15 AT, 10:45 – 12:15 ET, 9:45 – 11:15 CT, 8:45 – 10:15 MT, 7:45 – 9:15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tabs>
          <w:tab w:val="left" w:leader="none" w:pos="2981"/>
        </w:tabs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tabs>
          <w:tab w:val="left" w:leader="none" w:pos="2981"/>
        </w:tabs>
        <w:spacing w:line="270" w:lineRule="auto"/>
        <w:rPr>
          <w:rFonts w:ascii="Ubuntu" w:cs="Ubuntu" w:eastAsia="Ubuntu" w:hAnsi="Ubuntu"/>
          <w:sz w:val="24"/>
          <w:szCs w:val="24"/>
          <w:u w:val="none"/>
        </w:rPr>
      </w:pPr>
      <w:bookmarkStart w:colFirst="0" w:colLast="0" w:name="_4rns6gfe217q" w:id="17"/>
      <w:bookmarkEnd w:id="17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Working Group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Digital Performance (Part One) </w:t>
      </w:r>
      <w:r w:rsidDel="00000000" w:rsidR="00000000" w:rsidRPr="00000000">
        <w:rPr>
          <w:rFonts w:ascii="Ubuntu" w:cs="Ubuntu" w:eastAsia="Ubuntu" w:hAnsi="Ubuntu"/>
          <w:sz w:val="24"/>
          <w:szCs w:val="24"/>
          <w:u w:val="none"/>
          <w:rtl w:val="0"/>
        </w:rPr>
        <w:t xml:space="preserve">(Open to all conference participants)</w:t>
      </w:r>
    </w:p>
    <w:p w:rsidR="00000000" w:rsidDel="00000000" w:rsidP="00000000" w:rsidRDefault="00000000" w:rsidRPr="00000000" w14:paraId="0000004D">
      <w:pPr>
        <w:tabs>
          <w:tab w:val="left" w:leader="none" w:pos="715.0000000000001"/>
        </w:tabs>
        <w:spacing w:line="271" w:lineRule="auto"/>
        <w:ind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Co-Convenors: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hana MacDonald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&amp;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Kim McLeod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15.0000000000001"/>
        </w:tabs>
        <w:spacing w:line="271" w:lineRule="auto"/>
        <w:ind w:right="18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a3eh641youk0" w:id="18"/>
      <w:bookmarkEnd w:id="18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Performance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Tuning Across Distant Shores</w:t>
      </w:r>
    </w:p>
    <w:p w:rsidR="00000000" w:rsidDel="00000000" w:rsidP="00000000" w:rsidRDefault="00000000" w:rsidRPr="00000000" w14:paraId="00000050">
      <w:pPr>
        <w:ind w:right="18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Presenters: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Natalie Doonan, Misha Myers, &amp; Laura Nanni</w:t>
      </w:r>
    </w:p>
    <w:p w:rsidR="00000000" w:rsidDel="00000000" w:rsidP="00000000" w:rsidRDefault="00000000" w:rsidRPr="00000000" w14:paraId="00000051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13:15 - 13:30 AT</w:t>
        <w:tab/>
        <w:t xml:space="preserve">BREAK</w:t>
      </w:r>
    </w:p>
    <w:p w:rsidR="00000000" w:rsidDel="00000000" w:rsidP="00000000" w:rsidRDefault="00000000" w:rsidRPr="00000000" w14:paraId="00000054">
      <w:pPr>
        <w:tabs>
          <w:tab w:val="left" w:leader="none" w:pos="2981"/>
        </w:tabs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13:30 – 15:00 AT, 12:30 – 14:00 ET, 11:30 – 13:00 CT, 10:30 – 12:00 MT, 9:30 – 11:00 PT</w:t>
      </w:r>
    </w:p>
    <w:p w:rsidR="00000000" w:rsidDel="00000000" w:rsidP="00000000" w:rsidRDefault="00000000" w:rsidRPr="00000000" w14:paraId="00000056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tabs>
          <w:tab w:val="left" w:leader="none" w:pos="2981"/>
        </w:tabs>
        <w:spacing w:line="276.99999999999994" w:lineRule="auto"/>
        <w:rPr>
          <w:rFonts w:ascii="Ubuntu" w:cs="Ubuntu" w:eastAsia="Ubuntu" w:hAnsi="Ubuntu"/>
          <w:sz w:val="25"/>
          <w:szCs w:val="25"/>
          <w:u w:val="none"/>
        </w:rPr>
      </w:pPr>
      <w:bookmarkStart w:colFirst="0" w:colLast="0" w:name="_nqobygus2f9u" w:id="19"/>
      <w:bookmarkEnd w:id="19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Performance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5"/>
          <w:szCs w:val="25"/>
          <w:u w:val="none"/>
          <w:rtl w:val="0"/>
        </w:rPr>
        <w:t xml:space="preserve">Seaside Words from the Disappearing Girl</w:t>
      </w:r>
    </w:p>
    <w:p w:rsidR="00000000" w:rsidDel="00000000" w:rsidP="00000000" w:rsidRDefault="00000000" w:rsidRPr="00000000" w14:paraId="00000058">
      <w:pPr>
        <w:tabs>
          <w:tab w:val="left" w:leader="none" w:pos="715.0000000000001"/>
        </w:tabs>
        <w:ind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Creator &amp; Convenor: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Christine Mazumdar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15.0000000000001"/>
        </w:tabs>
        <w:ind w:right="18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spacing w:line="237" w:lineRule="auto"/>
        <w:rPr>
          <w:rFonts w:ascii="Ubuntu" w:cs="Ubuntu" w:eastAsia="Ubuntu" w:hAnsi="Ubuntu"/>
          <w:u w:val="none"/>
        </w:rPr>
      </w:pPr>
      <w:bookmarkStart w:colFirst="0" w:colLast="0" w:name="_z1eokj1bxipw" w:id="20"/>
      <w:bookmarkEnd w:id="20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Working Group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Digital Performance (Part Two) (Open to all conference participants)</w:t>
      </w:r>
    </w:p>
    <w:p w:rsidR="00000000" w:rsidDel="00000000" w:rsidP="00000000" w:rsidRDefault="00000000" w:rsidRPr="00000000" w14:paraId="0000005B">
      <w:pPr>
        <w:spacing w:before="5" w:lineRule="auto"/>
        <w:ind w:right="18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Co-Convenors: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Shana MacDonald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&amp;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Kim McLeod</w:t>
      </w:r>
    </w:p>
    <w:p w:rsidR="00000000" w:rsidDel="00000000" w:rsidP="00000000" w:rsidRDefault="00000000" w:rsidRPr="00000000" w14:paraId="0000005C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15:00 – 15:15 AT</w:t>
        <w:tab/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0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15:15 – 16:45 AT, 14:15 – 15:15 ET, 13:15 – 14:45 CT, 12:15 – 13:45 MT, 11:15 – 12:45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tabs>
          <w:tab w:val="left" w:leader="none" w:pos="2981"/>
        </w:tabs>
        <w:spacing w:before="200" w:lineRule="auto"/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63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  <w:u w:val="none"/>
        </w:rPr>
      </w:pPr>
      <w:bookmarkStart w:colFirst="0" w:colLast="0" w:name="_82p9f2heitu" w:id="21"/>
      <w:bookmarkEnd w:id="21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Longtables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Curating Safe Spaces (Affinity Groups)</w:t>
      </w:r>
    </w:p>
    <w:p w:rsidR="00000000" w:rsidDel="00000000" w:rsidP="00000000" w:rsidRDefault="00000000" w:rsidRPr="00000000" w14:paraId="00000064">
      <w:pPr>
        <w:tabs>
          <w:tab w:val="left" w:leader="none" w:pos="715.0000000000001"/>
          <w:tab w:val="left" w:leader="none" w:pos="3701"/>
        </w:tabs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CATR Conduct Committee (Convenors): Jill Carter, Selena Couture, Andrew Houston,  &amp; Signy Lynch</w:t>
      </w:r>
    </w:p>
    <w:p w:rsidR="00000000" w:rsidDel="00000000" w:rsidP="00000000" w:rsidRDefault="00000000" w:rsidRPr="00000000" w14:paraId="00000065">
      <w:pPr>
        <w:spacing w:before="8" w:lineRule="auto"/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ze254p29y3gq" w:id="22"/>
      <w:bookmarkEnd w:id="22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: Methodologies for a Shifting World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after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Virginie Magnat, “Shifting Shores: Learning from the Teachings of the Pandemic and the Climate Crisis”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afterAutospacing="0"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Sami Wymes, ““Stranded Between the Shores of Gender: The Lonesome Freedom of Performing Nonbinary Identities”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Naty Tremblay, “Switchy Methodologies for Political Street Performance”</w:t>
      </w:r>
    </w:p>
    <w:p w:rsidR="00000000" w:rsidDel="00000000" w:rsidP="00000000" w:rsidRDefault="00000000" w:rsidRPr="00000000" w14:paraId="0000006A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2981"/>
        </w:tabs>
        <w:ind w:left="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16:45 – 17:00 AT</w:t>
        <w:tab/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" w:lineRule="auto"/>
        <w:ind w:right="180"/>
        <w:rPr>
          <w:rFonts w:ascii="Ubuntu" w:cs="Ubuntu" w:eastAsia="Ubuntu" w:hAnsi="Ubuntu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17:00 – 18:30 AT, 16:00 – 17:30 ET, 15:00 – 16:30 CT, 14:00 – 15:30 MT, 13:00 – 14:30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70">
      <w:pPr>
        <w:pStyle w:val="Heading3"/>
        <w:tabs>
          <w:tab w:val="left" w:leader="none" w:pos="2981"/>
          <w:tab w:val="left" w:leader="none" w:pos="3701"/>
        </w:tabs>
        <w:rPr>
          <w:rFonts w:ascii="Ubuntu" w:cs="Ubuntu" w:eastAsia="Ubuntu" w:hAnsi="Ubuntu"/>
          <w:u w:val="none"/>
        </w:rPr>
      </w:pPr>
      <w:bookmarkStart w:colFirst="0" w:colLast="0" w:name="_130yd0art6jy" w:id="23"/>
      <w:bookmarkEnd w:id="23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Caring About Sound / Sounds of Caring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tabs>
          <w:tab w:val="left" w:leader="none" w:pos="2981"/>
          <w:tab w:val="left" w:leader="none" w:pos="3701"/>
        </w:tabs>
        <w:spacing w:after="0" w:after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Magdalena Kazubowski-Houston, “The Care of Quiet Things: Performing Fourth-floor Ethnography in Contemporary Poland”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Natalie Rewa, “Sirens: Modelling Vocalization and Spacing in 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Dive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(2015)”</w:t>
      </w:r>
    </w:p>
    <w:p w:rsidR="00000000" w:rsidDel="00000000" w:rsidP="00000000" w:rsidRDefault="00000000" w:rsidRPr="00000000" w14:paraId="00000073">
      <w:pPr>
        <w:spacing w:before="8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spacing w:before="1" w:lineRule="auto"/>
        <w:rPr>
          <w:rFonts w:ascii="Ubuntu" w:cs="Ubuntu" w:eastAsia="Ubuntu" w:hAnsi="Ubuntu"/>
          <w:u w:val="none"/>
        </w:rPr>
      </w:pPr>
      <w:bookmarkStart w:colFirst="0" w:colLast="0" w:name="_s7ubdgty4dc9" w:id="24"/>
      <w:bookmarkEnd w:id="24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Curated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Shoring Up Age: Performing Against the Grain of Memory, Time, and the Aging Body in Contemporary Performance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after="0" w:afterAutospacing="0" w:before="1" w:line="244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Benjamin Gillespie, “Weaving Acts of Care: Staging Age and Sexuality in the Performance Work of Lois Weaver”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before="0" w:beforeAutospacing="0" w:line="259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Julia Henderson, ““Dramaturgies of Assistance and Care: Using Performance to Counter the Stigma of Dementia” Heunjung Lee, “En/Countering Ageism Together: 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All the Sex I’ve Ever Had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by Mammalian Diving Reflex”</w:t>
      </w:r>
    </w:p>
    <w:p w:rsidR="00000000" w:rsidDel="00000000" w:rsidP="00000000" w:rsidRDefault="00000000" w:rsidRPr="00000000" w14:paraId="00000077">
      <w:pPr>
        <w:spacing w:before="8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8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2981"/>
        </w:tabs>
        <w:spacing w:before="1" w:lineRule="auto"/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18:30 – 18:45 AT</w:t>
        <w:tab/>
        <w:t xml:space="preserve">BREAK</w:t>
      </w:r>
    </w:p>
    <w:p w:rsidR="00000000" w:rsidDel="00000000" w:rsidP="00000000" w:rsidRDefault="00000000" w:rsidRPr="00000000" w14:paraId="0000007A">
      <w:pPr>
        <w:spacing w:before="1" w:lineRule="auto"/>
        <w:ind w:right="180"/>
        <w:rPr>
          <w:rFonts w:ascii="Ubuntu" w:cs="Ubuntu" w:eastAsia="Ubuntu" w:hAnsi="Ubuntu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18:45 – 20:15 AT, 17:45 – 19:15 ET, 16:45 – 18:15 CT, 15:45 – 17:15 MT, 14:45 – 16:15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7E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  <w:u w:val="none"/>
        </w:rPr>
      </w:pPr>
      <w:bookmarkStart w:colFirst="0" w:colLast="0" w:name="_51k0vqcb2l12" w:id="25"/>
      <w:bookmarkEnd w:id="25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Unsettling Ecologies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tabs>
          <w:tab w:val="left" w:leader="none" w:pos="2981"/>
        </w:tabs>
        <w:spacing w:after="0" w:afterAutospacing="0" w:before="5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Steve Donnelly, “(Un)settler Ecologies: interrogating contemporary settler site-based praxis through immersive improvisatory performance strategies”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before="0" w:beforeAutospacing="0" w:line="271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Jimena Ortuzar, “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A Home for Our Migrations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Remapping the Routes of Transnational Collaborations”</w:t>
      </w:r>
    </w:p>
    <w:p w:rsidR="00000000" w:rsidDel="00000000" w:rsidP="00000000" w:rsidRDefault="00000000" w:rsidRPr="00000000" w14:paraId="00000081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3"/>
        <w:spacing w:line="242" w:lineRule="auto"/>
        <w:rPr>
          <w:rFonts w:ascii="Ubuntu" w:cs="Ubuntu" w:eastAsia="Ubuntu" w:hAnsi="Ubuntu"/>
          <w:u w:val="none"/>
        </w:rPr>
      </w:pPr>
      <w:bookmarkStart w:colFirst="0" w:colLast="0" w:name="_5ofrgznryuut" w:id="26"/>
      <w:bookmarkEnd w:id="26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Ghosts of Theatre’s Past, Present, and Future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0" w:after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Abhimanyu Acharya, “Supernaturalism and Shakespeare in Nineteenth-Century theatre in Western India”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0" w:afterAutospacing="0"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Matt Jones, “Shakespeare in Guantánamo” 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Catherine Quirk, “Uncharted Waters: Theatre History in Digital Space”</w:t>
      </w:r>
    </w:p>
    <w:p w:rsidR="00000000" w:rsidDel="00000000" w:rsidP="00000000" w:rsidRDefault="00000000" w:rsidRPr="00000000" w14:paraId="00000086">
      <w:pPr>
        <w:spacing w:before="1" w:lineRule="auto"/>
        <w:ind w:right="180"/>
        <w:rPr>
          <w:rFonts w:ascii="Ubuntu" w:cs="Ubuntu" w:eastAsia="Ubuntu" w:hAnsi="Ubuntu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ind w:left="0" w:firstLine="0"/>
        <w:rPr>
          <w:rFonts w:ascii="Ubuntu" w:cs="Ubuntu" w:eastAsia="Ubuntu" w:hAnsi="Ubuntu"/>
        </w:rPr>
      </w:pPr>
      <w:bookmarkStart w:colFirst="0" w:colLast="0" w:name="_bgl9d9b7qu95" w:id="27"/>
      <w:bookmarkEnd w:id="2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ind w:left="0" w:firstLine="0"/>
        <w:rPr>
          <w:rFonts w:ascii="Ubuntu" w:cs="Ubuntu" w:eastAsia="Ubuntu" w:hAnsi="Ubuntu"/>
          <w:sz w:val="23"/>
          <w:szCs w:val="23"/>
        </w:rPr>
      </w:pPr>
      <w:bookmarkStart w:colFirst="0" w:colLast="0" w:name="_tnx9wcksaglw" w:id="28"/>
      <w:bookmarkEnd w:id="28"/>
      <w:r w:rsidDel="00000000" w:rsidR="00000000" w:rsidRPr="00000000">
        <w:rPr>
          <w:rFonts w:ascii="Ubuntu" w:cs="Ubuntu" w:eastAsia="Ubuntu" w:hAnsi="Ubuntu"/>
          <w:rtl w:val="0"/>
        </w:rPr>
        <w:t xml:space="preserve">Monday, June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8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2981"/>
        </w:tabs>
        <w:ind w:right="180"/>
        <w:jc w:val="center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10:00 – 11:30 AT, 9:00 – 10:30 ET, 8:00 – 9:30 CT,  7:00 – 8:30 MT,  6:00 – 7:30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tabs>
          <w:tab w:val="left" w:leader="none" w:pos="2981"/>
        </w:tabs>
        <w:rPr>
          <w:rFonts w:ascii="Ubuntu" w:cs="Ubuntu" w:eastAsia="Ubuntu" w:hAnsi="Ubuntu"/>
        </w:rPr>
      </w:pPr>
      <w:bookmarkStart w:colFirst="0" w:colLast="0" w:name="_ksr8uccj8vpj" w:id="29"/>
      <w:bookmarkEnd w:id="29"/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3"/>
        <w:tabs>
          <w:tab w:val="left" w:leader="none" w:pos="2981"/>
        </w:tabs>
        <w:spacing w:line="242" w:lineRule="auto"/>
        <w:rPr>
          <w:rFonts w:ascii="Ubuntu" w:cs="Ubuntu" w:eastAsia="Ubuntu" w:hAnsi="Ubuntu"/>
          <w:u w:val="none"/>
        </w:rPr>
      </w:pPr>
      <w:bookmarkStart w:colFirst="0" w:colLast="0" w:name="_61c9wx2po4m" w:id="30"/>
      <w:bookmarkEnd w:id="30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Working Group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Somatic Engagement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(Open to all Conference Registrants)</w:t>
      </w:r>
    </w:p>
    <w:p w:rsidR="00000000" w:rsidDel="00000000" w:rsidP="00000000" w:rsidRDefault="00000000" w:rsidRPr="00000000" w14:paraId="0000008D">
      <w:pPr>
        <w:tabs>
          <w:tab w:val="left" w:leader="none" w:pos="715.0000000000001"/>
        </w:tabs>
        <w:spacing w:line="242" w:lineRule="auto"/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Co-Convenors: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Christine (cricri) Bellerose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&amp;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Ursula (Ulla) Neuerburg-Denzer </w:t>
      </w:r>
    </w:p>
    <w:p w:rsidR="00000000" w:rsidDel="00000000" w:rsidP="00000000" w:rsidRDefault="00000000" w:rsidRPr="00000000" w14:paraId="0000008E">
      <w:pPr>
        <w:spacing w:before="8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spacing w:before="1" w:lineRule="auto"/>
        <w:jc w:val="both"/>
        <w:rPr>
          <w:rFonts w:ascii="Ubuntu" w:cs="Ubuntu" w:eastAsia="Ubuntu" w:hAnsi="Ubuntu"/>
          <w:u w:val="none"/>
        </w:rPr>
      </w:pPr>
      <w:bookmarkStart w:colFirst="0" w:colLast="0" w:name="_kyp7cltl8jfl" w:id="31"/>
      <w:bookmarkEnd w:id="31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Roundtable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Puppet Theory </w:t>
      </w:r>
    </w:p>
    <w:p w:rsidR="00000000" w:rsidDel="00000000" w:rsidP="00000000" w:rsidRDefault="00000000" w:rsidRPr="00000000" w14:paraId="00000090">
      <w:pPr>
        <w:spacing w:before="1" w:lineRule="auto"/>
        <w:ind w:right="180" w:firstLine="72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Co-Convenors: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Dawn Brandes, &amp; Gabriel Levine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" w:lineRule="auto"/>
        <w:ind w:right="180"/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8" w:lineRule="auto"/>
        <w:ind w:right="180"/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11:30 – 11:45 AT</w:t>
        <w:tab/>
        <w:t xml:space="preserve">BREAK</w:t>
      </w:r>
    </w:p>
    <w:p w:rsidR="00000000" w:rsidDel="00000000" w:rsidP="00000000" w:rsidRDefault="00000000" w:rsidRPr="00000000" w14:paraId="00000094">
      <w:pPr>
        <w:tabs>
          <w:tab w:val="left" w:leader="none" w:pos="2981"/>
        </w:tabs>
        <w:ind w:left="0"/>
        <w:rPr>
          <w:rFonts w:ascii="Ubuntu" w:cs="Ubuntu" w:eastAsia="Ubuntu" w:hAnsi="Ubuntu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</w:t>
      </w:r>
      <w:r w:rsidDel="00000000" w:rsidR="00000000" w:rsidRPr="00000000">
        <w:rPr>
          <w:rFonts w:ascii="Ubuntu" w:cs="Ubuntu" w:eastAsia="Ubuntu" w:hAnsi="Ubuntu"/>
          <w:rtl w:val="0"/>
        </w:rPr>
        <w:t xml:space="preserve">1:45 – 13:15 AT, 10:45 – 12:15 ET, 9:45 – 11:15 CT, 8:45 – 10:15 MT, 7:45 – 9:15 PT</w:t>
      </w:r>
    </w:p>
    <w:p w:rsidR="00000000" w:rsidDel="00000000" w:rsidP="00000000" w:rsidRDefault="00000000" w:rsidRPr="00000000" w14:paraId="00000097">
      <w:pPr>
        <w:pStyle w:val="Heading2"/>
        <w:tabs>
          <w:tab w:val="left" w:leader="none" w:pos="2981"/>
        </w:tabs>
        <w:spacing w:before="78" w:lineRule="auto"/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98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  <w:u w:val="none"/>
        </w:rPr>
      </w:pPr>
      <w:bookmarkStart w:colFirst="0" w:colLast="0" w:name="_4nemvciaw2hv" w:id="32"/>
      <w:bookmarkEnd w:id="32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Open Paper Panel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Audiences and Affective Shorelines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tabs>
          <w:tab w:val="left" w:leader="none" w:pos="2981"/>
        </w:tabs>
        <w:spacing w:after="0" w:afterAutospacing="0" w:before="4" w:line="272" w:lineRule="auto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Marcia Blumberg, “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The Island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Performing 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The Trial of Antigone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at a Robben Island Prison Concert”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pacing w:after="0" w:afterAutospacing="0"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Naomi P. Bennett, “Fostering Uncomfortability: Building Trust So Audiences can be Uncomfortable as Performance Strategy”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before="0" w:beforeAutospacing="0"/>
        <w:ind w:left="720" w:right="18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Dennis D. Gupa, “Fishing Method as a Framework of Community-Based-Performance Creation: Applied Theatre in the Aftermath of Climate Disaster”</w:t>
      </w:r>
    </w:p>
    <w:p w:rsidR="00000000" w:rsidDel="00000000" w:rsidP="00000000" w:rsidRDefault="00000000" w:rsidRPr="00000000" w14:paraId="0000009C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10n1son5ul0s" w:id="33"/>
      <w:bookmarkEnd w:id="33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Workshop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CATR Anti-Racism/Anti-Oppression Committee</w:t>
      </w:r>
    </w:p>
    <w:p w:rsidR="00000000" w:rsidDel="00000000" w:rsidP="00000000" w:rsidRDefault="00000000" w:rsidRPr="00000000" w14:paraId="0000009E">
      <w:pPr>
        <w:spacing w:before="5" w:lineRule="auto"/>
        <w:ind w:right="18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Committee Chair and Convenor: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Robin Whittaker</w:t>
      </w:r>
    </w:p>
    <w:p w:rsidR="00000000" w:rsidDel="00000000" w:rsidP="00000000" w:rsidRDefault="00000000" w:rsidRPr="00000000" w14:paraId="0000009F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10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13:15 - 13:30 AT</w:t>
        <w:tab/>
        <w:t xml:space="preserve">BREAK</w:t>
      </w:r>
    </w:p>
    <w:p w:rsidR="00000000" w:rsidDel="00000000" w:rsidP="00000000" w:rsidRDefault="00000000" w:rsidRPr="00000000" w14:paraId="000000A2">
      <w:pPr>
        <w:spacing w:before="7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2981"/>
        </w:tabs>
        <w:spacing w:before="1" w:lineRule="auto"/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2981"/>
        </w:tabs>
        <w:spacing w:before="1" w:lineRule="auto"/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13:30 – 15:00 AT, 12:30 – 14:00 ET, 11:30 – 13:00 CT, 10:30 – 12:00 MT, 9:30 – 11:00 PT</w:t>
      </w:r>
    </w:p>
    <w:p w:rsidR="00000000" w:rsidDel="00000000" w:rsidP="00000000" w:rsidRDefault="00000000" w:rsidRPr="00000000" w14:paraId="000000A5">
      <w:pPr>
        <w:pStyle w:val="Heading2"/>
        <w:tabs>
          <w:tab w:val="left" w:leader="none" w:pos="2981"/>
        </w:tabs>
        <w:spacing w:before="1" w:lineRule="auto"/>
        <w:ind w:left="0" w:right="180"/>
        <w:rPr>
          <w:rFonts w:ascii="Ubuntu" w:cs="Ubuntu" w:eastAsia="Ubuntu" w:hAnsi="Ubuntu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3"/>
        <w:tabs>
          <w:tab w:val="left" w:leader="none" w:pos="2981"/>
        </w:tabs>
        <w:spacing w:before="1" w:lineRule="auto"/>
        <w:rPr>
          <w:rFonts w:ascii="Ubuntu" w:cs="Ubuntu" w:eastAsia="Ubuntu" w:hAnsi="Ubuntu"/>
        </w:rPr>
      </w:pPr>
      <w:bookmarkStart w:colFirst="0" w:colLast="0" w:name="_ltmfeew9oxva" w:id="34"/>
      <w:bookmarkEnd w:id="34"/>
      <w:r w:rsidDel="00000000" w:rsidR="00000000" w:rsidRPr="00000000">
        <w:rPr>
          <w:rFonts w:ascii="Ubuntu" w:cs="Ubuntu" w:eastAsia="Ubuntu" w:hAnsi="Ubuntu"/>
          <w:rtl w:val="0"/>
        </w:rPr>
        <w:t xml:space="preserve">Keynote Talk</w:t>
      </w:r>
    </w:p>
    <w:p w:rsidR="00000000" w:rsidDel="00000000" w:rsidP="00000000" w:rsidRDefault="00000000" w:rsidRPr="00000000" w14:paraId="000000A7">
      <w:pPr>
        <w:tabs>
          <w:tab w:val="left" w:leader="none" w:pos="715.0000000000001"/>
        </w:tabs>
        <w:spacing w:before="4" w:lineRule="auto"/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Presenter: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Mique’l Dangeli and Mike Dangeli (Git Hayetsk Dancers),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“Dancing Sovereignty”</w:t>
      </w:r>
    </w:p>
    <w:p w:rsidR="00000000" w:rsidDel="00000000" w:rsidP="00000000" w:rsidRDefault="00000000" w:rsidRPr="00000000" w14:paraId="000000A8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9" w:lineRule="auto"/>
        <w:ind w:right="180"/>
        <w:rPr>
          <w:rFonts w:ascii="Ubuntu" w:cs="Ubuntu" w:eastAsia="Ubuntu" w:hAnsi="Ubuntu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15:00 – 15:15 AT</w:t>
        <w:tab/>
        <w:t xml:space="preserve">BREAK</w:t>
      </w:r>
    </w:p>
    <w:p w:rsidR="00000000" w:rsidDel="00000000" w:rsidP="00000000" w:rsidRDefault="00000000" w:rsidRPr="00000000" w14:paraId="000000AB">
      <w:pPr>
        <w:spacing w:before="8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8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15:15 – 16:45 AT,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14:15 – 15:15 ET, 13:15 – 14:45 CT, 12:15 – 13:45 MT, 11:15 – 12:45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Concurrent Sessions</w:t>
      </w:r>
    </w:p>
    <w:p w:rsidR="00000000" w:rsidDel="00000000" w:rsidP="00000000" w:rsidRDefault="00000000" w:rsidRPr="00000000" w14:paraId="000000B0">
      <w:pPr>
        <w:pStyle w:val="Heading3"/>
        <w:tabs>
          <w:tab w:val="left" w:leader="none" w:pos="2981"/>
        </w:tabs>
        <w:spacing w:line="270" w:lineRule="auto"/>
        <w:rPr>
          <w:rFonts w:ascii="Ubuntu" w:cs="Ubuntu" w:eastAsia="Ubuntu" w:hAnsi="Ubuntu"/>
          <w:u w:val="none"/>
        </w:rPr>
      </w:pPr>
      <w:bookmarkStart w:colFirst="0" w:colLast="0" w:name="_ztot9sd9057" w:id="35"/>
      <w:bookmarkEnd w:id="35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Roundtable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The Development and Ongoing Work of Edmonton’s Script Salon – The Shore Between the Work of Playwrights and the Production of Their Plays</w:t>
      </w:r>
    </w:p>
    <w:p w:rsidR="00000000" w:rsidDel="00000000" w:rsidP="00000000" w:rsidRDefault="00000000" w:rsidRPr="00000000" w14:paraId="000000B1">
      <w:pPr>
        <w:ind w:right="18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Moderator: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Annie Smith</w:t>
      </w:r>
    </w:p>
    <w:p w:rsidR="00000000" w:rsidDel="00000000" w:rsidP="00000000" w:rsidRDefault="00000000" w:rsidRPr="00000000" w14:paraId="000000B2">
      <w:pPr>
        <w:spacing w:before="3" w:lineRule="auto"/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3"/>
        <w:rPr>
          <w:rFonts w:ascii="Ubuntu" w:cs="Ubuntu" w:eastAsia="Ubuntu" w:hAnsi="Ubuntu"/>
          <w:u w:val="none"/>
        </w:rPr>
      </w:pPr>
      <w:bookmarkStart w:colFirst="0" w:colLast="0" w:name="_vkgg10dg006j" w:id="36"/>
      <w:bookmarkEnd w:id="36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Professional Development Session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Journal Editors’ Online Office Hours</w:t>
      </w:r>
    </w:p>
    <w:p w:rsidR="00000000" w:rsidDel="00000000" w:rsidP="00000000" w:rsidRDefault="00000000" w:rsidRPr="00000000" w14:paraId="000000B4">
      <w:pPr>
        <w:spacing w:before="3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3" w:lineRule="auto"/>
        <w:ind w:right="180"/>
        <w:rPr>
          <w:rFonts w:ascii="Ubuntu" w:cs="Ubuntu" w:eastAsia="Ubuntu" w:hAnsi="Ubuntu"/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2981"/>
        </w:tabs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16:45 – 17:00 AT</w:t>
        <w:tab/>
        <w:t xml:space="preserve">BREAK</w:t>
      </w:r>
    </w:p>
    <w:p w:rsidR="00000000" w:rsidDel="00000000" w:rsidP="00000000" w:rsidRDefault="00000000" w:rsidRPr="00000000" w14:paraId="000000B7">
      <w:pPr>
        <w:spacing w:before="2" w:lineRule="auto"/>
        <w:ind w:right="180"/>
        <w:rPr>
          <w:rFonts w:ascii="Ubuntu" w:cs="Ubuntu" w:eastAsia="Ubuntu" w:hAnsi="Ubuntu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2981"/>
        </w:tabs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17:00 – 18:30 AT,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16:00 – 17:30 ET, 15:00 – 16:30 CT, 14:00 – 15:30 MT, 13:00 – 14:30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2"/>
        <w:tabs>
          <w:tab w:val="left" w:leader="none" w:pos="2981"/>
        </w:tabs>
        <w:ind w:left="0" w:right="18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Plenary Session</w:t>
      </w:r>
    </w:p>
    <w:p w:rsidR="00000000" w:rsidDel="00000000" w:rsidP="00000000" w:rsidRDefault="00000000" w:rsidRPr="00000000" w14:paraId="000000BB">
      <w:pPr>
        <w:pStyle w:val="Heading3"/>
        <w:tabs>
          <w:tab w:val="left" w:leader="none" w:pos="2981"/>
        </w:tabs>
        <w:spacing w:line="271" w:lineRule="auto"/>
        <w:rPr>
          <w:rFonts w:ascii="Ubuntu" w:cs="Ubuntu" w:eastAsia="Ubuntu" w:hAnsi="Ubuntu"/>
          <w:u w:val="none"/>
        </w:rPr>
      </w:pPr>
      <w:bookmarkStart w:colFirst="0" w:colLast="0" w:name="_3x4p015be96o" w:id="37"/>
      <w:bookmarkEnd w:id="37"/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Longtable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u w:val="none"/>
          <w:rtl w:val="0"/>
        </w:rPr>
        <w:t xml:space="preserve"> Curating Safe Spaces (Plenary Session Part One)</w:t>
      </w:r>
    </w:p>
    <w:p w:rsidR="00000000" w:rsidDel="00000000" w:rsidP="00000000" w:rsidRDefault="00000000" w:rsidRPr="00000000" w14:paraId="000000BC">
      <w:pPr>
        <w:tabs>
          <w:tab w:val="left" w:leader="none" w:pos="715.0000000000001"/>
          <w:tab w:val="left" w:leader="none" w:pos="3701"/>
        </w:tabs>
        <w:ind w:right="18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CATR Conduct Committee (Convenors)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Jill Carter</w:t>
      </w:r>
      <w:r w:rsidDel="00000000" w:rsidR="00000000" w:rsidRPr="00000000">
        <w:rPr>
          <w:rFonts w:ascii="Ubuntu" w:cs="Ubuntu" w:eastAsia="Ubuntu" w:hAnsi="Ubuntu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Selena Couture, Andrew Houston, &amp; Signy Lynch</w:t>
      </w:r>
    </w:p>
    <w:p w:rsidR="00000000" w:rsidDel="00000000" w:rsidP="00000000" w:rsidRDefault="00000000" w:rsidRPr="00000000" w14:paraId="000000BD">
      <w:pPr>
        <w:spacing w:before="3" w:lineRule="auto"/>
        <w:ind w:right="18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3" w:lineRule="auto"/>
        <w:ind w:right="180"/>
        <w:rPr>
          <w:rFonts w:ascii="Ubuntu" w:cs="Ubuntu" w:eastAsia="Ubuntu" w:hAnsi="Ubuntu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2981"/>
        </w:tabs>
        <w:spacing w:before="1" w:lineRule="auto"/>
        <w:ind w:left="0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18:30 – 18:45 AT</w:t>
        <w:tab/>
        <w:t xml:space="preserve">BREAK</w:t>
      </w:r>
    </w:p>
    <w:p w:rsidR="00000000" w:rsidDel="00000000" w:rsidP="00000000" w:rsidRDefault="00000000" w:rsidRPr="00000000" w14:paraId="000000C0">
      <w:pPr>
        <w:tabs>
          <w:tab w:val="left" w:leader="none" w:pos="2981"/>
        </w:tabs>
        <w:spacing w:before="1" w:lineRule="auto"/>
        <w:ind w:left="0"/>
        <w:rPr>
          <w:rFonts w:ascii="Ubuntu" w:cs="Ubuntu" w:eastAsia="Ubuntu" w:hAnsi="Ubuntu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2981"/>
        </w:tabs>
        <w:spacing w:before="78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2981"/>
        </w:tabs>
        <w:spacing w:before="78" w:lineRule="auto"/>
        <w:jc w:val="center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1</w:t>
      </w:r>
      <w:r w:rsidDel="00000000" w:rsidR="00000000" w:rsidRPr="00000000">
        <w:rPr>
          <w:rFonts w:ascii="Ubuntu" w:cs="Ubuntu" w:eastAsia="Ubuntu" w:hAnsi="Ubuntu"/>
          <w:rtl w:val="0"/>
        </w:rPr>
        <w:t xml:space="preserve">8:45 – 20:15 AT,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17:45 – 19:15 ET</w:t>
      </w:r>
      <w:r w:rsidDel="00000000" w:rsidR="00000000" w:rsidRPr="00000000">
        <w:rPr>
          <w:rFonts w:ascii="Ubuntu" w:cs="Ubuntu" w:eastAsia="Ubuntu" w:hAnsi="Ubuntu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16:45 – 20:15 CT, 15:45 – 17:15 MT, 14:45 – 16:15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3"/>
        <w:tabs>
          <w:tab w:val="left" w:leader="none" w:pos="2981"/>
        </w:tabs>
        <w:spacing w:before="78" w:lineRule="auto"/>
        <w:rPr>
          <w:rFonts w:ascii="Ubuntu" w:cs="Ubuntu" w:eastAsia="Ubuntu" w:hAnsi="Ubuntu"/>
          <w:sz w:val="28"/>
          <w:szCs w:val="28"/>
          <w:u w:val="none"/>
        </w:rPr>
      </w:pPr>
      <w:bookmarkStart w:colFirst="0" w:colLast="0" w:name="_rky01ccb4sny" w:id="38"/>
      <w:bookmarkEnd w:id="38"/>
      <w:r w:rsidDel="00000000" w:rsidR="00000000" w:rsidRPr="00000000">
        <w:rPr>
          <w:rFonts w:ascii="Ubuntu" w:cs="Ubuntu" w:eastAsia="Ubuntu" w:hAnsi="Ubuntu"/>
          <w:sz w:val="28"/>
          <w:szCs w:val="28"/>
          <w:u w:val="single"/>
          <w:rtl w:val="0"/>
        </w:rPr>
        <w:t xml:space="preserve">Longtable</w:t>
      </w:r>
      <w:r w:rsidDel="00000000" w:rsidR="00000000" w:rsidRPr="00000000">
        <w:rPr>
          <w:rFonts w:ascii="Ubuntu" w:cs="Ubuntu" w:eastAsia="Ubuntu" w:hAnsi="Ubuntu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sz w:val="28"/>
          <w:szCs w:val="28"/>
          <w:u w:val="none"/>
          <w:rtl w:val="0"/>
        </w:rPr>
        <w:t xml:space="preserve"> Curating Safe Spaces (Plenary Session Part Two)</w:t>
      </w:r>
    </w:p>
    <w:p w:rsidR="00000000" w:rsidDel="00000000" w:rsidP="00000000" w:rsidRDefault="00000000" w:rsidRPr="00000000" w14:paraId="000000C4">
      <w:pPr>
        <w:tabs>
          <w:tab w:val="left" w:leader="none" w:pos="715.0000000000001"/>
          <w:tab w:val="left" w:leader="none" w:pos="3701"/>
        </w:tabs>
        <w:ind w:right="180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CATR Conduct Committee (Convenors)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Jill Carter</w:t>
      </w:r>
      <w:r w:rsidDel="00000000" w:rsidR="00000000" w:rsidRPr="00000000">
        <w:rPr>
          <w:rFonts w:ascii="Ubuntu" w:cs="Ubuntu" w:eastAsia="Ubuntu" w:hAnsi="Ubuntu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Selena Couture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,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Andrew Houston, &amp; Signy Lync</w:t>
      </w:r>
      <w:r w:rsidDel="00000000" w:rsidR="00000000" w:rsidRPr="00000000">
        <w:rPr>
          <w:rFonts w:ascii="Ubuntu" w:cs="Ubuntu" w:eastAsia="Ubuntu" w:hAnsi="Ubuntu"/>
          <w:rtl w:val="0"/>
        </w:rPr>
        <w:t xml:space="preserve">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360" w:left="134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sz w:val="24"/>
        <w:szCs w:val="24"/>
        <w:lang w:val="en-US"/>
      </w:rPr>
    </w:rPrDefault>
    <w:pPrDefault>
      <w:pPr>
        <w:widowControl w:val="0"/>
        <w:tabs>
          <w:tab w:val="left" w:leader="none" w:pos="715.0000000000001"/>
          <w:tab w:val="left" w:leader="none" w:pos="3701"/>
        </w:tabs>
        <w:spacing w:before="4" w:lineRule="auto"/>
        <w:ind w:right="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Ubuntu" w:cs="Ubuntu" w:eastAsia="Ubuntu" w:hAnsi="Ubuntu"/>
      <w:b w:val="1"/>
      <w:sz w:val="40"/>
      <w:szCs w:val="40"/>
    </w:rPr>
  </w:style>
  <w:style w:type="paragraph" w:styleId="Heading2">
    <w:name w:val="heading 2"/>
    <w:basedOn w:val="Normal"/>
    <w:next w:val="Normal"/>
    <w:pPr>
      <w:tabs>
        <w:tab w:val="left" w:leader="none" w:pos="2981"/>
      </w:tabs>
      <w:spacing w:before="20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tabs>
        <w:tab w:val="left" w:leader="none" w:pos="2981"/>
        <w:tab w:val="left" w:leader="none" w:pos="3701"/>
      </w:tabs>
      <w:spacing w:before="1" w:line="242" w:lineRule="auto"/>
    </w:pPr>
    <w:rPr>
      <w:rFonts w:ascii="Ubuntu" w:cs="Ubuntu" w:eastAsia="Ubuntu" w:hAnsi="Ubuntu"/>
      <w:b w:val="1"/>
      <w:color w:val="03388f"/>
      <w:sz w:val="26"/>
      <w:szCs w:val="2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78" w:line="271" w:lineRule="auto"/>
      <w:jc w:val="center"/>
    </w:pPr>
    <w:rPr>
      <w:rFonts w:ascii="Ubuntu" w:cs="Ubuntu" w:eastAsia="Ubuntu" w:hAnsi="Ubuntu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alanjoudry.com/koqm" TargetMode="External"/><Relationship Id="rId7" Type="http://schemas.openxmlformats.org/officeDocument/2006/relationships/hyperlink" Target="https://www.shalanjoudry.com/b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